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A51" w:rsidRDefault="00AB31F5" w:rsidP="00DB7207">
      <w:pPr>
        <w:pStyle w:val="3"/>
        <w:jc w:val="center"/>
      </w:pPr>
      <w:r>
        <w:rPr>
          <w:rFonts w:hint="eastAsia"/>
        </w:rPr>
        <w:t>一年之计在于</w:t>
      </w:r>
      <w:r w:rsidR="00DB7207">
        <w:rPr>
          <w:rFonts w:hint="eastAsia"/>
        </w:rPr>
        <w:t>“秋”</w:t>
      </w:r>
      <w:r w:rsidR="006049B0">
        <w:rPr>
          <w:rFonts w:hint="eastAsia"/>
        </w:rPr>
        <w:t>——</w:t>
      </w:r>
      <w:r w:rsidR="00432EC7">
        <w:rPr>
          <w:rFonts w:hint="eastAsia"/>
        </w:rPr>
        <w:t>好事之秋</w:t>
      </w:r>
    </w:p>
    <w:p w:rsidR="00432EC7" w:rsidRDefault="00432EC7" w:rsidP="00AB31F5">
      <w:pPr>
        <w:ind w:firstLineChars="200" w:firstLine="420"/>
      </w:pPr>
      <w:r>
        <w:rPr>
          <w:rFonts w:hint="eastAsia"/>
        </w:rPr>
        <w:t>随着</w:t>
      </w:r>
      <w:proofErr w:type="gramStart"/>
      <w:r>
        <w:rPr>
          <w:rFonts w:hint="eastAsia"/>
        </w:rPr>
        <w:t>“</w:t>
      </w:r>
      <w:proofErr w:type="gramEnd"/>
      <w:r>
        <w:rPr>
          <w:rFonts w:hint="eastAsia"/>
        </w:rPr>
        <w:t>立秋</w:t>
      </w:r>
      <w:proofErr w:type="gramStart"/>
      <w:r>
        <w:rPr>
          <w:rFonts w:hint="eastAsia"/>
        </w:rPr>
        <w:t>“</w:t>
      </w:r>
      <w:proofErr w:type="gramEnd"/>
      <w:r>
        <w:rPr>
          <w:rFonts w:hint="eastAsia"/>
        </w:rPr>
        <w:t>过后，全国大部分地区先祛“暑湿”，后祛“暑热”，空气相对湿度也明显下降，随之气温也逐渐下降。</w:t>
      </w:r>
      <w:r w:rsidR="00AB31F5">
        <w:rPr>
          <w:rFonts w:hint="eastAsia"/>
        </w:rPr>
        <w:t>从酷暑煎熬尚未恢复</w:t>
      </w:r>
      <w:r>
        <w:rPr>
          <w:rFonts w:hint="eastAsia"/>
        </w:rPr>
        <w:t>的鸡群，</w:t>
      </w:r>
      <w:r w:rsidR="00AB31F5">
        <w:rPr>
          <w:rFonts w:hint="eastAsia"/>
        </w:rPr>
        <w:t>又面临着昼夜温差加大、细菌病毒活跃、通风量减小、蚊蝇寄生虫侵扰、新玉米使用、雾</w:t>
      </w:r>
      <w:proofErr w:type="gramStart"/>
      <w:r w:rsidR="00AB31F5">
        <w:rPr>
          <w:rFonts w:hint="eastAsia"/>
        </w:rPr>
        <w:t>霾</w:t>
      </w:r>
      <w:proofErr w:type="gramEnd"/>
      <w:r w:rsidR="00AB31F5">
        <w:rPr>
          <w:rFonts w:hint="eastAsia"/>
        </w:rPr>
        <w:t>天气等等诸多不利饲养因素，</w:t>
      </w:r>
      <w:r w:rsidR="0017750C">
        <w:rPr>
          <w:rFonts w:hint="eastAsia"/>
        </w:rPr>
        <w:t>对于养禽来讲真的是“一年之计在于秋”，保证“好事之秋”鸡群的健康是至关重要的。</w:t>
      </w:r>
    </w:p>
    <w:p w:rsidR="0017750C" w:rsidRDefault="0017750C" w:rsidP="00AB31F5">
      <w:pPr>
        <w:ind w:firstLineChars="200" w:firstLine="420"/>
      </w:pPr>
      <w:r>
        <w:rPr>
          <w:rFonts w:hint="eastAsia"/>
        </w:rPr>
        <w:t>夏末秋初，养</w:t>
      </w:r>
      <w:proofErr w:type="gramStart"/>
      <w:r>
        <w:rPr>
          <w:rFonts w:hint="eastAsia"/>
        </w:rPr>
        <w:t>禽场需逐步</w:t>
      </w:r>
      <w:proofErr w:type="gramEnd"/>
      <w:r>
        <w:rPr>
          <w:rFonts w:hint="eastAsia"/>
        </w:rPr>
        <w:t>调整饲养管理和防疫管理措施。</w:t>
      </w:r>
    </w:p>
    <w:p w:rsidR="0017750C" w:rsidRDefault="0017750C" w:rsidP="0017750C">
      <w:pPr>
        <w:pStyle w:val="a3"/>
        <w:numPr>
          <w:ilvl w:val="0"/>
          <w:numId w:val="1"/>
        </w:numPr>
        <w:ind w:firstLineChars="0"/>
      </w:pPr>
      <w:r>
        <w:rPr>
          <w:rFonts w:hint="eastAsia"/>
        </w:rPr>
        <w:t>饲养管理之“饲”：根据使用原料（尤其新玉米）和外界气温及时调整秋冬季饲料配方，只当增加能量浓度和维生素矿物质的添加量，以适应原料和气温下降带来的能量需求以及补充酷暑期间体质的消耗。</w:t>
      </w:r>
    </w:p>
    <w:p w:rsidR="0017750C" w:rsidRDefault="0017750C" w:rsidP="0017750C">
      <w:pPr>
        <w:pStyle w:val="a3"/>
        <w:ind w:left="360" w:firstLineChars="0" w:firstLine="0"/>
      </w:pPr>
      <w:r>
        <w:rPr>
          <w:rFonts w:hint="eastAsia"/>
        </w:rPr>
        <w:t xml:space="preserve">    </w:t>
      </w:r>
      <w:r>
        <w:rPr>
          <w:rFonts w:hint="eastAsia"/>
        </w:rPr>
        <w:t>夏末秋初也是肠</w:t>
      </w:r>
      <w:r w:rsidR="00DE7CBD">
        <w:rPr>
          <w:rFonts w:hint="eastAsia"/>
        </w:rPr>
        <w:t>道疾病高发季节，需关注水质和饮用水温度，经常清理水线和供水系统的保温工作。</w:t>
      </w:r>
    </w:p>
    <w:p w:rsidR="0017750C" w:rsidRDefault="00DE7CBD" w:rsidP="0017750C">
      <w:pPr>
        <w:pStyle w:val="a3"/>
        <w:numPr>
          <w:ilvl w:val="0"/>
          <w:numId w:val="1"/>
        </w:numPr>
        <w:ind w:firstLineChars="0"/>
      </w:pPr>
      <w:r>
        <w:rPr>
          <w:rFonts w:hint="eastAsia"/>
        </w:rPr>
        <w:t>饲养管理之“养”：重点关注鸡舍内温度、湿度和密度的变化。初秋之际，先祛“暑湿”，后祛“暑热”，湿度变化最为明显。</w:t>
      </w:r>
      <w:r w:rsidR="00CA415D">
        <w:rPr>
          <w:rFonts w:hint="eastAsia"/>
        </w:rPr>
        <w:t>一定理解好温度和湿度对体感温度的综合影响，这</w:t>
      </w:r>
      <w:r>
        <w:rPr>
          <w:rFonts w:hint="eastAsia"/>
        </w:rPr>
        <w:t>关系到通风思路和措施的实施。</w:t>
      </w:r>
      <w:r w:rsidR="00CA415D">
        <w:rPr>
          <w:rFonts w:hint="eastAsia"/>
        </w:rPr>
        <w:t>高</w:t>
      </w:r>
      <w:proofErr w:type="gramStart"/>
      <w:r w:rsidR="00CA415D">
        <w:rPr>
          <w:rFonts w:hint="eastAsia"/>
        </w:rPr>
        <w:t>湿可以</w:t>
      </w:r>
      <w:proofErr w:type="gramEnd"/>
      <w:r w:rsidR="00CA415D">
        <w:rPr>
          <w:rFonts w:hint="eastAsia"/>
        </w:rPr>
        <w:t>增加高温时的体感温度，</w:t>
      </w:r>
      <w:r w:rsidR="007D2D61">
        <w:rPr>
          <w:rFonts w:hint="eastAsia"/>
        </w:rPr>
        <w:t>同样高湿也可以降低低温时的体感温度。在秋燥季节一定注意湿度对鸡体呼吸系统、体感温度的巨大影响。</w:t>
      </w:r>
    </w:p>
    <w:p w:rsidR="007D2D61" w:rsidRDefault="007D2D61" w:rsidP="0017750C">
      <w:pPr>
        <w:pStyle w:val="a3"/>
        <w:numPr>
          <w:ilvl w:val="0"/>
          <w:numId w:val="1"/>
        </w:numPr>
        <w:ind w:firstLineChars="0"/>
      </w:pPr>
      <w:r>
        <w:rPr>
          <w:rFonts w:hint="eastAsia"/>
        </w:rPr>
        <w:t>饲养管理之“管”：管的实际对都是现场的具体事情，主要抓住通风这一主要环节，兼顾光照和设备管理。春秋季通风管理是饲养管理的难点和重点。总体思路是“春捂秋冻”，通风量以鸡群适应的上限为准，不宜太快太大的减小通风量和风速（大风降温和阴雨天除外）。在干燥的秋初，水帘和风速对降低体感温度的作用尤为明显，所以无论温度多高一定不要开启湿帘，风速逐渐降低。</w:t>
      </w:r>
    </w:p>
    <w:p w:rsidR="007D2D61" w:rsidRDefault="007D2D61" w:rsidP="007D2D61">
      <w:pPr>
        <w:pStyle w:val="a3"/>
        <w:ind w:left="360" w:firstLineChars="0"/>
      </w:pPr>
      <w:r>
        <w:rPr>
          <w:rFonts w:hint="eastAsia"/>
        </w:rPr>
        <w:t>同时做好设备的保养工作，对于整个夏季超负荷运转的风机、水泵等设备进行养护和存放。</w:t>
      </w:r>
    </w:p>
    <w:p w:rsidR="007D2D61" w:rsidRDefault="007D2D61" w:rsidP="00DB7207">
      <w:pPr>
        <w:pStyle w:val="a3"/>
        <w:numPr>
          <w:ilvl w:val="0"/>
          <w:numId w:val="1"/>
        </w:numPr>
        <w:ind w:firstLineChars="0"/>
      </w:pPr>
      <w:r>
        <w:rPr>
          <w:rFonts w:hint="eastAsia"/>
        </w:rPr>
        <w:t>饲养管理之“理”：掌握季节和鸡群在此季节变化中随之变化的规律</w:t>
      </w:r>
      <w:r w:rsidR="00DB7207">
        <w:rPr>
          <w:rFonts w:hint="eastAsia"/>
        </w:rPr>
        <w:t>，根据管理和防疫的原理调整我们管理理念，使养殖符合季节变化的规律和原理。比如：夏季体质和抗体的消耗较大，适时对新城</w:t>
      </w:r>
      <w:proofErr w:type="gramStart"/>
      <w:r w:rsidR="00DB7207">
        <w:rPr>
          <w:rFonts w:hint="eastAsia"/>
        </w:rPr>
        <w:t>疫</w:t>
      </w:r>
      <w:proofErr w:type="gramEnd"/>
      <w:r w:rsidR="00DB7207">
        <w:rPr>
          <w:rFonts w:hint="eastAsia"/>
        </w:rPr>
        <w:t>、流感等病毒性传染病进行“秋防”；对虫媒性鸡病（鸡痘、白冠病、寄生虫）重点预防；对季节性鸡病（传鼻、支堵）加强管理和重点免疫。</w:t>
      </w:r>
    </w:p>
    <w:p w:rsidR="00DB7207" w:rsidRDefault="00DB7207" w:rsidP="00DB7207">
      <w:pPr>
        <w:pStyle w:val="a3"/>
        <w:numPr>
          <w:ilvl w:val="0"/>
          <w:numId w:val="1"/>
        </w:numPr>
        <w:ind w:firstLineChars="0"/>
      </w:pPr>
      <w:r>
        <w:rPr>
          <w:rFonts w:hint="eastAsia"/>
        </w:rPr>
        <w:t>2017</w:t>
      </w:r>
      <w:r>
        <w:rPr>
          <w:rFonts w:hint="eastAsia"/>
        </w:rPr>
        <w:t>年夏末秋初，行业迎来较好的盈利期，大家一定做好秋防工作，对前期管理和防疫中的漏洞“亡羊补牢”。从防疫角度讲，尽快进行全场的驱虫</w:t>
      </w:r>
      <w:r w:rsidR="00481C9A">
        <w:rPr>
          <w:rFonts w:hint="eastAsia"/>
        </w:rPr>
        <w:t>（绦虫、线虫）</w:t>
      </w:r>
      <w:r>
        <w:rPr>
          <w:rFonts w:hint="eastAsia"/>
        </w:rPr>
        <w:t>工作，</w:t>
      </w:r>
      <w:r w:rsidR="00481C9A">
        <w:rPr>
          <w:rFonts w:hint="eastAsia"/>
        </w:rPr>
        <w:t>根据鸡群免疫和抗体情况，对新城</w:t>
      </w:r>
      <w:proofErr w:type="gramStart"/>
      <w:r w:rsidR="00481C9A">
        <w:rPr>
          <w:rFonts w:hint="eastAsia"/>
        </w:rPr>
        <w:t>疫</w:t>
      </w:r>
      <w:proofErr w:type="gramEnd"/>
      <w:r w:rsidR="00481C9A">
        <w:rPr>
          <w:rFonts w:hint="eastAsia"/>
        </w:rPr>
        <w:t>、禽流感</w:t>
      </w:r>
      <w:r w:rsidR="00481C9A">
        <w:rPr>
          <w:rFonts w:hint="eastAsia"/>
        </w:rPr>
        <w:t>H5</w:t>
      </w:r>
      <w:r w:rsidR="00481C9A">
        <w:rPr>
          <w:rFonts w:hint="eastAsia"/>
        </w:rPr>
        <w:t>、</w:t>
      </w:r>
      <w:r w:rsidR="00481C9A">
        <w:rPr>
          <w:rFonts w:hint="eastAsia"/>
        </w:rPr>
        <w:t>H7</w:t>
      </w:r>
      <w:r w:rsidR="00481C9A">
        <w:rPr>
          <w:rFonts w:hint="eastAsia"/>
        </w:rPr>
        <w:t>、</w:t>
      </w:r>
      <w:r w:rsidR="00481C9A">
        <w:rPr>
          <w:rFonts w:hint="eastAsia"/>
        </w:rPr>
        <w:t>H9</w:t>
      </w:r>
      <w:r w:rsidR="00481C9A">
        <w:rPr>
          <w:rFonts w:hint="eastAsia"/>
        </w:rPr>
        <w:t>进行重点补免补防，</w:t>
      </w:r>
      <w:r w:rsidR="00481C9A">
        <w:rPr>
          <w:rFonts w:hint="eastAsia"/>
        </w:rPr>
        <w:t>H5</w:t>
      </w:r>
      <w:r w:rsidR="00481C9A">
        <w:rPr>
          <w:rFonts w:hint="eastAsia"/>
        </w:rPr>
        <w:t>流行的主要是</w:t>
      </w:r>
      <w:r w:rsidR="00481C9A">
        <w:rPr>
          <w:rFonts w:hint="eastAsia"/>
        </w:rPr>
        <w:t>2.3.4.4</w:t>
      </w:r>
      <w:r w:rsidR="00481C9A">
        <w:rPr>
          <w:rFonts w:hint="eastAsia"/>
        </w:rPr>
        <w:t>分支的</w:t>
      </w:r>
      <w:r w:rsidR="00481C9A">
        <w:rPr>
          <w:rFonts w:hint="eastAsia"/>
        </w:rPr>
        <w:t>H5N6</w:t>
      </w:r>
      <w:r w:rsidR="00481C9A">
        <w:rPr>
          <w:rFonts w:hint="eastAsia"/>
        </w:rPr>
        <w:t>血清型病毒，对应</w:t>
      </w:r>
      <w:proofErr w:type="gramStart"/>
      <w:r w:rsidR="00481C9A">
        <w:rPr>
          <w:rFonts w:hint="eastAsia"/>
        </w:rPr>
        <w:t>疫苗株是</w:t>
      </w:r>
      <w:proofErr w:type="gramEnd"/>
      <w:r w:rsidR="00481C9A">
        <w:rPr>
          <w:rFonts w:hint="eastAsia"/>
        </w:rPr>
        <w:t>Re-8</w:t>
      </w:r>
      <w:r w:rsidR="00481C9A">
        <w:rPr>
          <w:rFonts w:hint="eastAsia"/>
        </w:rPr>
        <w:t>株，这是防疫的重点；高致病性</w:t>
      </w:r>
      <w:r w:rsidR="00481C9A">
        <w:rPr>
          <w:rFonts w:hint="eastAsia"/>
        </w:rPr>
        <w:t>H7</w:t>
      </w:r>
      <w:r w:rsidR="0059359C">
        <w:rPr>
          <w:rFonts w:hint="eastAsia"/>
        </w:rPr>
        <w:t>N9</w:t>
      </w:r>
      <w:r w:rsidR="00481C9A">
        <w:rPr>
          <w:rFonts w:hint="eastAsia"/>
        </w:rPr>
        <w:t>是</w:t>
      </w:r>
      <w:r w:rsidR="00481C9A">
        <w:rPr>
          <w:rFonts w:hint="eastAsia"/>
        </w:rPr>
        <w:t>2017</w:t>
      </w:r>
      <w:r w:rsidR="00481C9A">
        <w:rPr>
          <w:rFonts w:hint="eastAsia"/>
        </w:rPr>
        <w:t>年春</w:t>
      </w:r>
      <w:r w:rsidR="0059359C">
        <w:rPr>
          <w:rFonts w:hint="eastAsia"/>
        </w:rPr>
        <w:t>开始在全国点状发病，今年秋冬</w:t>
      </w:r>
      <w:proofErr w:type="gramStart"/>
      <w:r w:rsidR="0059359C">
        <w:rPr>
          <w:rFonts w:hint="eastAsia"/>
        </w:rPr>
        <w:t>季可能</w:t>
      </w:r>
      <w:proofErr w:type="gramEnd"/>
      <w:r w:rsidR="0059359C">
        <w:rPr>
          <w:rFonts w:hint="eastAsia"/>
        </w:rPr>
        <w:t>呈爆发趋势，之前没有经过免疫，鸡群没有坚强的抗体，是今秋必须免疫的疫苗（</w:t>
      </w:r>
      <w:r w:rsidR="0059359C">
        <w:rPr>
          <w:rFonts w:hint="eastAsia"/>
        </w:rPr>
        <w:t>H7N9-H7 Re1</w:t>
      </w:r>
      <w:r w:rsidR="0059359C">
        <w:rPr>
          <w:rFonts w:hint="eastAsia"/>
        </w:rPr>
        <w:t>株）</w:t>
      </w:r>
      <w:r w:rsidR="009B2E8E">
        <w:rPr>
          <w:rFonts w:hint="eastAsia"/>
        </w:rPr>
        <w:t>，建议第一时间免疫国家推出的《重组禽流感病毒（</w:t>
      </w:r>
      <w:r w:rsidR="009B2E8E">
        <w:rPr>
          <w:rFonts w:hint="eastAsia"/>
        </w:rPr>
        <w:t>H5+H7</w:t>
      </w:r>
      <w:r w:rsidR="009B2E8E">
        <w:rPr>
          <w:rFonts w:hint="eastAsia"/>
        </w:rPr>
        <w:t>）二价灭活疫苗（</w:t>
      </w:r>
      <w:r w:rsidR="009B2E8E">
        <w:rPr>
          <w:rFonts w:hint="eastAsia"/>
        </w:rPr>
        <w:t>H5N1 Re-8</w:t>
      </w:r>
      <w:r w:rsidR="009B2E8E">
        <w:rPr>
          <w:rFonts w:hint="eastAsia"/>
        </w:rPr>
        <w:t>株</w:t>
      </w:r>
      <w:r w:rsidR="00207F20">
        <w:rPr>
          <w:rFonts w:hint="eastAsia"/>
        </w:rPr>
        <w:t xml:space="preserve">+H7N9  </w:t>
      </w:r>
      <w:r w:rsidR="009B2E8E">
        <w:rPr>
          <w:rFonts w:hint="eastAsia"/>
        </w:rPr>
        <w:t>H7</w:t>
      </w:r>
      <w:r w:rsidR="00207F20">
        <w:rPr>
          <w:rFonts w:hint="eastAsia"/>
        </w:rPr>
        <w:t>-</w:t>
      </w:r>
      <w:r w:rsidR="009B2E8E">
        <w:rPr>
          <w:rFonts w:hint="eastAsia"/>
        </w:rPr>
        <w:t xml:space="preserve"> Re1</w:t>
      </w:r>
      <w:r w:rsidR="009B2E8E">
        <w:rPr>
          <w:rFonts w:hint="eastAsia"/>
        </w:rPr>
        <w:t>株）》，对于饲养期长的种鸡和蛋鸡来讲，在免疫后</w:t>
      </w:r>
      <w:r w:rsidR="009B2E8E">
        <w:rPr>
          <w:rFonts w:hint="eastAsia"/>
        </w:rPr>
        <w:t>30</w:t>
      </w:r>
      <w:r w:rsidR="009B2E8E">
        <w:rPr>
          <w:rFonts w:hint="eastAsia"/>
        </w:rPr>
        <w:t>天内进行第二次免疫，鸡群可以产生较强抗体，第二次免疫后</w:t>
      </w:r>
      <w:r w:rsidR="009B2E8E">
        <w:rPr>
          <w:rFonts w:hint="eastAsia"/>
        </w:rPr>
        <w:t>60</w:t>
      </w:r>
      <w:r w:rsidR="009B2E8E">
        <w:rPr>
          <w:rFonts w:hint="eastAsia"/>
        </w:rPr>
        <w:t>天内进行第三次免疫，鸡群产生很坚强的免疫力，可以维持整个</w:t>
      </w:r>
      <w:proofErr w:type="gramStart"/>
      <w:r w:rsidR="009B2E8E">
        <w:rPr>
          <w:rFonts w:hint="eastAsia"/>
        </w:rPr>
        <w:t>冬季对</w:t>
      </w:r>
      <w:proofErr w:type="gramEnd"/>
      <w:r w:rsidR="009B2E8E">
        <w:rPr>
          <w:rFonts w:hint="eastAsia"/>
        </w:rPr>
        <w:t>高致病性</w:t>
      </w:r>
      <w:r w:rsidR="009B2E8E">
        <w:rPr>
          <w:rFonts w:hint="eastAsia"/>
        </w:rPr>
        <w:t>H5</w:t>
      </w:r>
      <w:r w:rsidR="009B2E8E">
        <w:rPr>
          <w:rFonts w:hint="eastAsia"/>
        </w:rPr>
        <w:t>和</w:t>
      </w:r>
      <w:r w:rsidR="009B2E8E">
        <w:rPr>
          <w:rFonts w:hint="eastAsia"/>
        </w:rPr>
        <w:t>H7</w:t>
      </w:r>
      <w:r w:rsidR="009B2E8E">
        <w:rPr>
          <w:rFonts w:hint="eastAsia"/>
        </w:rPr>
        <w:t>的坚强的保护。</w:t>
      </w:r>
    </w:p>
    <w:p w:rsidR="009B2E8E" w:rsidRPr="007D2D61" w:rsidRDefault="009B2E8E" w:rsidP="009B2E8E">
      <w:pPr>
        <w:pStyle w:val="a3"/>
        <w:ind w:left="360" w:firstLineChars="0" w:firstLine="0"/>
      </w:pPr>
      <w:r>
        <w:rPr>
          <w:rFonts w:hint="eastAsia"/>
        </w:rPr>
        <w:t xml:space="preserve">    </w:t>
      </w:r>
      <w:r>
        <w:rPr>
          <w:rFonts w:hint="eastAsia"/>
        </w:rPr>
        <w:t>对于气囊炎和支气管堵塞的呼吸道类疾病，除加强饲养管理中温湿度和通风管理外，还要做好禽流感</w:t>
      </w:r>
      <w:r>
        <w:rPr>
          <w:rFonts w:hint="eastAsia"/>
        </w:rPr>
        <w:t>H9</w:t>
      </w:r>
      <w:r>
        <w:rPr>
          <w:rFonts w:hint="eastAsia"/>
        </w:rPr>
        <w:t>和传染性支气管炎的免疫工作。</w:t>
      </w:r>
      <w:r>
        <w:rPr>
          <w:rFonts w:hint="eastAsia"/>
        </w:rPr>
        <w:t>H9</w:t>
      </w:r>
      <w:r>
        <w:rPr>
          <w:rFonts w:hint="eastAsia"/>
        </w:rPr>
        <w:t>防控建议选择</w:t>
      </w:r>
      <w:r>
        <w:rPr>
          <w:rFonts w:hint="eastAsia"/>
        </w:rPr>
        <w:t>2015</w:t>
      </w:r>
      <w:r>
        <w:rPr>
          <w:rFonts w:hint="eastAsia"/>
        </w:rPr>
        <w:t>年</w:t>
      </w:r>
      <w:proofErr w:type="gramStart"/>
      <w:r>
        <w:rPr>
          <w:rFonts w:hint="eastAsia"/>
        </w:rPr>
        <w:t>以后赛选</w:t>
      </w:r>
      <w:proofErr w:type="gramEnd"/>
      <w:r>
        <w:rPr>
          <w:rFonts w:hint="eastAsia"/>
        </w:rPr>
        <w:t>的优势毒株生产的疫苗；</w:t>
      </w:r>
      <w:proofErr w:type="gramStart"/>
      <w:r>
        <w:rPr>
          <w:rFonts w:hint="eastAsia"/>
        </w:rPr>
        <w:t>传支防控</w:t>
      </w:r>
      <w:proofErr w:type="gramEnd"/>
      <w:r>
        <w:rPr>
          <w:rFonts w:hint="eastAsia"/>
        </w:rPr>
        <w:t>选择</w:t>
      </w:r>
      <w:r>
        <w:rPr>
          <w:rFonts w:hint="eastAsia"/>
        </w:rPr>
        <w:t>H120</w:t>
      </w:r>
      <w:r>
        <w:rPr>
          <w:rFonts w:hint="eastAsia"/>
        </w:rPr>
        <w:t>和流行优势毒株</w:t>
      </w:r>
      <w:r>
        <w:rPr>
          <w:rFonts w:hint="eastAsia"/>
        </w:rPr>
        <w:t>QX</w:t>
      </w:r>
      <w:r>
        <w:rPr>
          <w:rFonts w:hint="eastAsia"/>
        </w:rPr>
        <w:t>型为主的疫苗，在防控压力较大的地区可以选择早期使用</w:t>
      </w:r>
      <w:proofErr w:type="gramStart"/>
      <w:r>
        <w:rPr>
          <w:rFonts w:hint="eastAsia"/>
        </w:rPr>
        <w:t>含传支</w:t>
      </w:r>
      <w:proofErr w:type="gramEnd"/>
      <w:r>
        <w:rPr>
          <w:rFonts w:hint="eastAsia"/>
        </w:rPr>
        <w:t>的灭活疫苗免疫，不建议选择含</w:t>
      </w:r>
      <w:proofErr w:type="gramStart"/>
      <w:r>
        <w:rPr>
          <w:rFonts w:hint="eastAsia"/>
        </w:rPr>
        <w:t>多个传支毒株</w:t>
      </w:r>
      <w:proofErr w:type="gramEnd"/>
      <w:r>
        <w:rPr>
          <w:rFonts w:hint="eastAsia"/>
        </w:rPr>
        <w:t>的活疫苗防控。</w:t>
      </w:r>
    </w:p>
    <w:sectPr w:rsidR="009B2E8E" w:rsidRPr="007D2D61" w:rsidSect="00106C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4F7" w:rsidRDefault="00BB04F7" w:rsidP="00207F20">
      <w:r>
        <w:separator/>
      </w:r>
    </w:p>
  </w:endnote>
  <w:endnote w:type="continuationSeparator" w:id="0">
    <w:p w:rsidR="00BB04F7" w:rsidRDefault="00BB04F7" w:rsidP="00207F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4F7" w:rsidRDefault="00BB04F7" w:rsidP="00207F20">
      <w:r>
        <w:separator/>
      </w:r>
    </w:p>
  </w:footnote>
  <w:footnote w:type="continuationSeparator" w:id="0">
    <w:p w:rsidR="00BB04F7" w:rsidRDefault="00BB04F7" w:rsidP="00207F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0F5"/>
    <w:multiLevelType w:val="hybridMultilevel"/>
    <w:tmpl w:val="D0E2076E"/>
    <w:lvl w:ilvl="0" w:tplc="7A908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2EC7"/>
    <w:rsid w:val="00106C6D"/>
    <w:rsid w:val="0017750C"/>
    <w:rsid w:val="00207F20"/>
    <w:rsid w:val="004034DE"/>
    <w:rsid w:val="00432EC7"/>
    <w:rsid w:val="00481C9A"/>
    <w:rsid w:val="0059359C"/>
    <w:rsid w:val="006049B0"/>
    <w:rsid w:val="007D2D61"/>
    <w:rsid w:val="009B2E8E"/>
    <w:rsid w:val="00AB31F5"/>
    <w:rsid w:val="00B174E2"/>
    <w:rsid w:val="00BB04F7"/>
    <w:rsid w:val="00CA415D"/>
    <w:rsid w:val="00DB7207"/>
    <w:rsid w:val="00DE7CBD"/>
    <w:rsid w:val="00F666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C6D"/>
    <w:pPr>
      <w:widowControl w:val="0"/>
      <w:jc w:val="both"/>
    </w:pPr>
  </w:style>
  <w:style w:type="paragraph" w:styleId="1">
    <w:name w:val="heading 1"/>
    <w:basedOn w:val="a"/>
    <w:next w:val="a"/>
    <w:link w:val="1Char"/>
    <w:uiPriority w:val="9"/>
    <w:qFormat/>
    <w:rsid w:val="00DB720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B720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B720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750C"/>
    <w:pPr>
      <w:ind w:firstLineChars="200" w:firstLine="420"/>
    </w:pPr>
  </w:style>
  <w:style w:type="character" w:customStyle="1" w:styleId="1Char">
    <w:name w:val="标题 1 Char"/>
    <w:basedOn w:val="a0"/>
    <w:link w:val="1"/>
    <w:uiPriority w:val="9"/>
    <w:rsid w:val="00DB7207"/>
    <w:rPr>
      <w:b/>
      <w:bCs/>
      <w:kern w:val="44"/>
      <w:sz w:val="44"/>
      <w:szCs w:val="44"/>
    </w:rPr>
  </w:style>
  <w:style w:type="character" w:customStyle="1" w:styleId="2Char">
    <w:name w:val="标题 2 Char"/>
    <w:basedOn w:val="a0"/>
    <w:link w:val="2"/>
    <w:uiPriority w:val="9"/>
    <w:rsid w:val="00DB720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B7207"/>
    <w:rPr>
      <w:b/>
      <w:bCs/>
      <w:sz w:val="32"/>
      <w:szCs w:val="32"/>
    </w:rPr>
  </w:style>
  <w:style w:type="paragraph" w:styleId="a4">
    <w:name w:val="header"/>
    <w:basedOn w:val="a"/>
    <w:link w:val="Char"/>
    <w:uiPriority w:val="99"/>
    <w:semiHidden/>
    <w:unhideWhenUsed/>
    <w:rsid w:val="00207F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07F20"/>
    <w:rPr>
      <w:sz w:val="18"/>
      <w:szCs w:val="18"/>
    </w:rPr>
  </w:style>
  <w:style w:type="paragraph" w:styleId="a5">
    <w:name w:val="footer"/>
    <w:basedOn w:val="a"/>
    <w:link w:val="Char0"/>
    <w:uiPriority w:val="99"/>
    <w:semiHidden/>
    <w:unhideWhenUsed/>
    <w:rsid w:val="00207F2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07F2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213</Words>
  <Characters>1219</Characters>
  <Application>Microsoft Office Word</Application>
  <DocSecurity>0</DocSecurity>
  <Lines>10</Lines>
  <Paragraphs>2</Paragraphs>
  <ScaleCrop>false</ScaleCrop>
  <Company>微软中国</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2017-08-13T00:19:00Z</dcterms:created>
  <dcterms:modified xsi:type="dcterms:W3CDTF">2017-08-24T05:44:00Z</dcterms:modified>
</cp:coreProperties>
</file>